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>Кількість зареєстрованих юридичних осіб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3F58E4">
        <w:rPr>
          <w:rFonts w:ascii="Verdana" w:hAnsi="Verdana"/>
          <w:sz w:val="20"/>
          <w:szCs w:val="20"/>
        </w:rPr>
        <w:t>липня</w:t>
      </w:r>
      <w:r w:rsidRPr="008E74C0">
        <w:rPr>
          <w:rFonts w:ascii="Verdana" w:hAnsi="Verdana"/>
          <w:sz w:val="20"/>
          <w:szCs w:val="20"/>
        </w:rPr>
        <w:t xml:space="preserve"> 202</w:t>
      </w:r>
      <w:r w:rsidR="00D0568F">
        <w:rPr>
          <w:rFonts w:ascii="Verdana" w:hAnsi="Verdana"/>
          <w:sz w:val="20"/>
          <w:szCs w:val="20"/>
        </w:rPr>
        <w:t>4</w:t>
      </w:r>
      <w:r w:rsidRPr="008E74C0">
        <w:rPr>
          <w:rFonts w:ascii="Verdana" w:hAnsi="Verdana"/>
          <w:sz w:val="20"/>
          <w:szCs w:val="20"/>
        </w:rPr>
        <w:t xml:space="preserve">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Загальна кількість зареєстрованих юридичних осіб,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D0568F" w:rsidRDefault="007F4F99" w:rsidP="007040B5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80774</w:t>
            </w:r>
            <w:bookmarkStart w:id="0" w:name="_GoBack"/>
            <w:bookmarkEnd w:id="0"/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>. 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D345B"/>
    <w:rsid w:val="003F58E4"/>
    <w:rsid w:val="005175A6"/>
    <w:rsid w:val="007040B5"/>
    <w:rsid w:val="007F4F99"/>
    <w:rsid w:val="00922A49"/>
    <w:rsid w:val="00A576C7"/>
    <w:rsid w:val="00D0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kous</cp:lastModifiedBy>
  <cp:revision>8</cp:revision>
  <dcterms:created xsi:type="dcterms:W3CDTF">2023-07-27T08:35:00Z</dcterms:created>
  <dcterms:modified xsi:type="dcterms:W3CDTF">2024-07-15T15:11:00Z</dcterms:modified>
</cp:coreProperties>
</file>