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B61" w:rsidRDefault="00A83B61"/>
    <w:p w:rsidR="00CF23EB" w:rsidRPr="00A90127" w:rsidRDefault="00A90127" w:rsidP="00634BA3">
      <w:pPr>
        <w:spacing w:after="0" w:line="240" w:lineRule="auto"/>
        <w:jc w:val="center"/>
        <w:outlineLvl w:val="0"/>
        <w:rPr>
          <w:rFonts w:ascii="Verdana" w:eastAsia="Times New Roman" w:hAnsi="Verdana" w:cs="Times New Roman"/>
          <w:b/>
          <w:bCs/>
          <w:kern w:val="36"/>
          <w:lang w:eastAsia="uk-UA"/>
        </w:rPr>
      </w:pPr>
      <w:r w:rsidRPr="00A90127">
        <w:rPr>
          <w:rFonts w:ascii="Verdana" w:eastAsia="Times New Roman" w:hAnsi="Verdana" w:cs="Times New Roman"/>
          <w:b/>
          <w:bCs/>
          <w:lang w:eastAsia="uk-UA"/>
        </w:rPr>
        <w:t>Розподіл кількості штатних працівників за розмірами нарахованої їм заробітної плати</w:t>
      </w:r>
      <w:r w:rsidRPr="00A90127">
        <w:rPr>
          <w:rFonts w:ascii="Verdana" w:eastAsia="Times New Roman" w:hAnsi="Verdana" w:cs="Times New Roman"/>
          <w:b/>
          <w:bCs/>
          <w:lang w:eastAsia="uk-UA"/>
        </w:rPr>
        <w:br/>
        <w:t>та видами економічної діяльності у грудні 2020 року</w:t>
      </w:r>
    </w:p>
    <w:tbl>
      <w:tblPr>
        <w:tblW w:w="5000" w:type="pct"/>
        <w:jc w:val="center"/>
        <w:tblCellSpacing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132"/>
        <w:gridCol w:w="1112"/>
        <w:gridCol w:w="1018"/>
        <w:gridCol w:w="1272"/>
        <w:gridCol w:w="1022"/>
        <w:gridCol w:w="1022"/>
        <w:gridCol w:w="1022"/>
        <w:gridCol w:w="1053"/>
        <w:gridCol w:w="1053"/>
        <w:gridCol w:w="1053"/>
        <w:gridCol w:w="1053"/>
        <w:gridCol w:w="1053"/>
        <w:gridCol w:w="2161"/>
      </w:tblGrid>
      <w:tr w:rsidR="00A90127" w:rsidRPr="00A90127" w:rsidTr="00A90127">
        <w:trPr>
          <w:tblCellSpacing w:w="30" w:type="dxa"/>
          <w:jc w:val="center"/>
        </w:trPr>
        <w:tc>
          <w:tcPr>
            <w:tcW w:w="670" w:type="pct"/>
            <w:vMerge w:val="restart"/>
            <w:vAlign w:val="center"/>
            <w:hideMark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pct"/>
            <w:vMerge w:val="restart"/>
            <w:vAlign w:val="center"/>
            <w:hideMark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Кількість </w:t>
            </w:r>
            <w:proofErr w:type="spellStart"/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працівни-ків</w:t>
            </w:r>
            <w:proofErr w:type="spellEnd"/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, яким оплачено 50% і більше робочого часу, </w:t>
            </w:r>
            <w:proofErr w:type="spellStart"/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встанов-леного</w:t>
            </w:r>
            <w:proofErr w:type="spellEnd"/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 на грудень, тис. осіб</w:t>
            </w:r>
          </w:p>
        </w:tc>
        <w:tc>
          <w:tcPr>
            <w:tcW w:w="3927" w:type="pct"/>
            <w:gridSpan w:val="11"/>
            <w:vAlign w:val="center"/>
            <w:hideMark/>
          </w:tcPr>
          <w:p w:rsidR="00A90127" w:rsidRPr="00A90127" w:rsidRDefault="00A90127" w:rsidP="00A90127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З них питома вага працівників, яким заробітна плата у грудні нарахована у межах, %</w:t>
            </w:r>
          </w:p>
        </w:tc>
      </w:tr>
      <w:tr w:rsidR="00A90127" w:rsidRPr="00A90127" w:rsidTr="00A90127">
        <w:trPr>
          <w:tblCellSpacing w:w="30" w:type="dxa"/>
          <w:jc w:val="center"/>
        </w:trPr>
        <w:tc>
          <w:tcPr>
            <w:tcW w:w="670" w:type="pct"/>
            <w:vMerge/>
            <w:vAlign w:val="center"/>
            <w:hideMark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8" w:type="pct"/>
            <w:vMerge/>
            <w:vAlign w:val="center"/>
            <w:hideMark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8" w:type="pct"/>
            <w:vAlign w:val="center"/>
            <w:hideMark/>
          </w:tcPr>
          <w:p w:rsidR="00A90127" w:rsidRPr="00A90127" w:rsidRDefault="00A90127" w:rsidP="00420984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до 5000,00 </w:t>
            </w:r>
            <w:proofErr w:type="spellStart"/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грн</w:t>
            </w:r>
            <w:proofErr w:type="spellEnd"/>
          </w:p>
        </w:tc>
        <w:tc>
          <w:tcPr>
            <w:tcW w:w="378" w:type="pct"/>
            <w:vAlign w:val="center"/>
            <w:hideMark/>
          </w:tcPr>
          <w:p w:rsidR="00A90127" w:rsidRPr="00A90127" w:rsidRDefault="00A90127" w:rsidP="00420984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від 5000,01 до 6000,00грн</w:t>
            </w:r>
          </w:p>
        </w:tc>
        <w:tc>
          <w:tcPr>
            <w:tcW w:w="319" w:type="pct"/>
            <w:vAlign w:val="center"/>
            <w:hideMark/>
          </w:tcPr>
          <w:p w:rsidR="00A90127" w:rsidRPr="00A90127" w:rsidRDefault="00A90127" w:rsidP="00420984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від 6000,01 до 6500,00 </w:t>
            </w:r>
            <w:proofErr w:type="spellStart"/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грн</w:t>
            </w:r>
            <w:proofErr w:type="spellEnd"/>
          </w:p>
        </w:tc>
        <w:tc>
          <w:tcPr>
            <w:tcW w:w="319" w:type="pct"/>
            <w:vAlign w:val="center"/>
            <w:hideMark/>
          </w:tcPr>
          <w:p w:rsidR="00A90127" w:rsidRPr="00A90127" w:rsidRDefault="00A90127" w:rsidP="00420984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від 6500,01 до 7000,00 </w:t>
            </w:r>
            <w:proofErr w:type="spellStart"/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грн</w:t>
            </w:r>
            <w:proofErr w:type="spellEnd"/>
          </w:p>
        </w:tc>
        <w:tc>
          <w:tcPr>
            <w:tcW w:w="319" w:type="pct"/>
            <w:vAlign w:val="center"/>
            <w:hideMark/>
          </w:tcPr>
          <w:p w:rsidR="00A90127" w:rsidRPr="00A90127" w:rsidRDefault="00A90127" w:rsidP="00420984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від 7000,01 до 8000,00 </w:t>
            </w:r>
            <w:proofErr w:type="spellStart"/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грн</w:t>
            </w:r>
            <w:proofErr w:type="spellEnd"/>
          </w:p>
        </w:tc>
        <w:tc>
          <w:tcPr>
            <w:tcW w:w="319" w:type="pct"/>
            <w:vAlign w:val="center"/>
            <w:hideMark/>
          </w:tcPr>
          <w:p w:rsidR="00A90127" w:rsidRPr="00A90127" w:rsidRDefault="00A90127" w:rsidP="00420984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від 8000,01</w:t>
            </w: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br/>
              <w:t xml:space="preserve">до 10000,00 </w:t>
            </w:r>
            <w:proofErr w:type="spellStart"/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грн</w:t>
            </w:r>
            <w:proofErr w:type="spellEnd"/>
          </w:p>
        </w:tc>
        <w:tc>
          <w:tcPr>
            <w:tcW w:w="319" w:type="pct"/>
            <w:vAlign w:val="center"/>
            <w:hideMark/>
          </w:tcPr>
          <w:p w:rsidR="00A90127" w:rsidRPr="00A90127" w:rsidRDefault="00A90127" w:rsidP="00420984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від 10000,01 до 12000,00 </w:t>
            </w:r>
            <w:proofErr w:type="spellStart"/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грн</w:t>
            </w:r>
            <w:proofErr w:type="spellEnd"/>
          </w:p>
        </w:tc>
        <w:tc>
          <w:tcPr>
            <w:tcW w:w="319" w:type="pct"/>
            <w:vAlign w:val="center"/>
            <w:hideMark/>
          </w:tcPr>
          <w:p w:rsidR="00A90127" w:rsidRPr="00A90127" w:rsidRDefault="00A90127" w:rsidP="00420984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від 12000,01 до 15000,00 </w:t>
            </w:r>
            <w:proofErr w:type="spellStart"/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грн</w:t>
            </w:r>
            <w:proofErr w:type="spellEnd"/>
          </w:p>
        </w:tc>
        <w:tc>
          <w:tcPr>
            <w:tcW w:w="319" w:type="pct"/>
            <w:vAlign w:val="center"/>
            <w:hideMark/>
          </w:tcPr>
          <w:p w:rsidR="00A90127" w:rsidRPr="00A90127" w:rsidRDefault="00A90127" w:rsidP="00420984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від 15000,01 до 20000,00 </w:t>
            </w:r>
            <w:proofErr w:type="spellStart"/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грн</w:t>
            </w:r>
            <w:proofErr w:type="spellEnd"/>
          </w:p>
        </w:tc>
        <w:tc>
          <w:tcPr>
            <w:tcW w:w="319" w:type="pct"/>
            <w:vAlign w:val="center"/>
            <w:hideMark/>
          </w:tcPr>
          <w:p w:rsidR="00A90127" w:rsidRPr="00A90127" w:rsidRDefault="00A90127" w:rsidP="00420984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від 20000,01 до 25000,00 </w:t>
            </w:r>
            <w:proofErr w:type="spellStart"/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грн</w:t>
            </w:r>
            <w:proofErr w:type="spellEnd"/>
          </w:p>
        </w:tc>
        <w:tc>
          <w:tcPr>
            <w:tcW w:w="496" w:type="pct"/>
            <w:vAlign w:val="center"/>
            <w:hideMark/>
          </w:tcPr>
          <w:p w:rsidR="00A90127" w:rsidRPr="00A90127" w:rsidRDefault="00A90127" w:rsidP="00420984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понад 25000,00 </w:t>
            </w:r>
            <w:proofErr w:type="spellStart"/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грн</w:t>
            </w:r>
            <w:proofErr w:type="spellEnd"/>
          </w:p>
        </w:tc>
      </w:tr>
      <w:tr w:rsidR="00A90127" w:rsidRPr="00A90127" w:rsidTr="00A90127">
        <w:trPr>
          <w:tblCellSpacing w:w="30" w:type="dxa"/>
          <w:jc w:val="center"/>
        </w:trPr>
        <w:tc>
          <w:tcPr>
            <w:tcW w:w="670" w:type="pct"/>
            <w:vAlign w:val="bottom"/>
            <w:hideMark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32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325051</w:t>
            </w:r>
          </w:p>
        </w:tc>
        <w:tc>
          <w:tcPr>
            <w:tcW w:w="31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6,7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17,2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5,7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5,2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6,9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9,8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9,1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10,9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11,5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7,1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9,9</w:t>
            </w:r>
          </w:p>
        </w:tc>
      </w:tr>
      <w:tr w:rsidR="00A90127" w:rsidRPr="00A90127" w:rsidTr="00A90127">
        <w:trPr>
          <w:tblCellSpacing w:w="30" w:type="dxa"/>
          <w:jc w:val="center"/>
        </w:trPr>
        <w:tc>
          <w:tcPr>
            <w:tcW w:w="670" w:type="pct"/>
            <w:vAlign w:val="bottom"/>
            <w:hideMark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32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28690</w:t>
            </w:r>
          </w:p>
        </w:tc>
        <w:tc>
          <w:tcPr>
            <w:tcW w:w="31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6,7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23,3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7,8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5,4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7,5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10,3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8,7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9,9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9,2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5,1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6,1</w:t>
            </w:r>
          </w:p>
        </w:tc>
      </w:tr>
      <w:tr w:rsidR="00A90127" w:rsidRPr="00A90127" w:rsidTr="00A90127">
        <w:trPr>
          <w:tblCellSpacing w:w="30" w:type="dxa"/>
          <w:jc w:val="center"/>
        </w:trPr>
        <w:tc>
          <w:tcPr>
            <w:tcW w:w="670" w:type="pct"/>
            <w:vAlign w:val="bottom"/>
            <w:hideMark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Промисловість</w:t>
            </w:r>
          </w:p>
        </w:tc>
        <w:tc>
          <w:tcPr>
            <w:tcW w:w="32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82131</w:t>
            </w:r>
          </w:p>
        </w:tc>
        <w:tc>
          <w:tcPr>
            <w:tcW w:w="31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4,9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16,1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4,3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4,3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6,5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10,4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9,4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10,1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11,4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8,3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14,3</w:t>
            </w:r>
          </w:p>
        </w:tc>
      </w:tr>
      <w:tr w:rsidR="00A90127" w:rsidRPr="00A90127" w:rsidTr="00A90127">
        <w:trPr>
          <w:tblCellSpacing w:w="30" w:type="dxa"/>
          <w:jc w:val="center"/>
        </w:trPr>
        <w:tc>
          <w:tcPr>
            <w:tcW w:w="670" w:type="pct"/>
            <w:vAlign w:val="bottom"/>
            <w:hideMark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Добувна промисловість і розроблення кар'єрів</w:t>
            </w:r>
          </w:p>
        </w:tc>
        <w:tc>
          <w:tcPr>
            <w:tcW w:w="32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791</w:t>
            </w:r>
          </w:p>
        </w:tc>
        <w:tc>
          <w:tcPr>
            <w:tcW w:w="31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4,2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22,2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2,7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3,5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4,9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7,1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9,5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11,3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12,3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7,5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14,8</w:t>
            </w:r>
          </w:p>
        </w:tc>
      </w:tr>
      <w:tr w:rsidR="00A90127" w:rsidRPr="00A90127" w:rsidTr="00A90127">
        <w:trPr>
          <w:tblCellSpacing w:w="30" w:type="dxa"/>
          <w:jc w:val="center"/>
        </w:trPr>
        <w:tc>
          <w:tcPr>
            <w:tcW w:w="670" w:type="pct"/>
            <w:vAlign w:val="bottom"/>
            <w:hideMark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Переробна промисловість</w:t>
            </w:r>
          </w:p>
        </w:tc>
        <w:tc>
          <w:tcPr>
            <w:tcW w:w="32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60717</w:t>
            </w:r>
          </w:p>
        </w:tc>
        <w:tc>
          <w:tcPr>
            <w:tcW w:w="31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5,7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19,3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4,6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4,6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6,6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9,3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8,4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9,6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11,6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8,0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12,3</w:t>
            </w:r>
          </w:p>
        </w:tc>
      </w:tr>
      <w:tr w:rsidR="00A90127" w:rsidRPr="00A90127" w:rsidTr="00A90127">
        <w:trPr>
          <w:tblCellSpacing w:w="30" w:type="dxa"/>
          <w:jc w:val="center"/>
        </w:trPr>
        <w:tc>
          <w:tcPr>
            <w:tcW w:w="670" w:type="pct"/>
            <w:vAlign w:val="bottom"/>
            <w:hideMark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2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14850</w:t>
            </w:r>
          </w:p>
        </w:tc>
        <w:tc>
          <w:tcPr>
            <w:tcW w:w="31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1,5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5,3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2,0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2,2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5,1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11,9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13,0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11,6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11,5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10,6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25,3</w:t>
            </w:r>
          </w:p>
        </w:tc>
      </w:tr>
      <w:tr w:rsidR="00A90127" w:rsidRPr="00A90127" w:rsidTr="00A90127">
        <w:trPr>
          <w:tblCellSpacing w:w="30" w:type="dxa"/>
          <w:jc w:val="center"/>
        </w:trPr>
        <w:tc>
          <w:tcPr>
            <w:tcW w:w="670" w:type="pct"/>
            <w:vAlign w:val="bottom"/>
            <w:hideMark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Водопостачання; каналізація, поводження з відходами</w:t>
            </w:r>
          </w:p>
        </w:tc>
        <w:tc>
          <w:tcPr>
            <w:tcW w:w="32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5773</w:t>
            </w:r>
          </w:p>
        </w:tc>
        <w:tc>
          <w:tcPr>
            <w:tcW w:w="31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6,0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9,9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7,7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5,9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9,5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17,5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10,6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11,3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9,2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5,4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7,0</w:t>
            </w:r>
          </w:p>
        </w:tc>
      </w:tr>
      <w:tr w:rsidR="00A90127" w:rsidRPr="00A90127" w:rsidTr="00A90127">
        <w:trPr>
          <w:tblCellSpacing w:w="30" w:type="dxa"/>
          <w:jc w:val="center"/>
        </w:trPr>
        <w:tc>
          <w:tcPr>
            <w:tcW w:w="670" w:type="pct"/>
            <w:vAlign w:val="bottom"/>
            <w:hideMark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Будівництво</w:t>
            </w:r>
          </w:p>
        </w:tc>
        <w:tc>
          <w:tcPr>
            <w:tcW w:w="32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12277</w:t>
            </w:r>
          </w:p>
        </w:tc>
        <w:tc>
          <w:tcPr>
            <w:tcW w:w="31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12,0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23,0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9,7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4,1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6,1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15,6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5,8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6,5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10,2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5,1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1,9</w:t>
            </w:r>
          </w:p>
        </w:tc>
      </w:tr>
      <w:tr w:rsidR="00A90127" w:rsidRPr="00A90127" w:rsidTr="00A90127">
        <w:trPr>
          <w:tblCellSpacing w:w="30" w:type="dxa"/>
          <w:jc w:val="center"/>
        </w:trPr>
        <w:tc>
          <w:tcPr>
            <w:tcW w:w="670" w:type="pct"/>
            <w:vAlign w:val="bottom"/>
            <w:hideMark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Оптова та </w:t>
            </w: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lastRenderedPageBreak/>
              <w:t>роздрібна торгівля; ремонт автотранспортних засобів і мотоциклів</w:t>
            </w:r>
          </w:p>
        </w:tc>
        <w:tc>
          <w:tcPr>
            <w:tcW w:w="32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lastRenderedPageBreak/>
              <w:t>43592</w:t>
            </w:r>
          </w:p>
        </w:tc>
        <w:tc>
          <w:tcPr>
            <w:tcW w:w="31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7,1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18,8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2,3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5,2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4,9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7,4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8,8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13,0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13,1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7,5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11,9</w:t>
            </w:r>
          </w:p>
        </w:tc>
      </w:tr>
      <w:tr w:rsidR="00A90127" w:rsidRPr="00A90127" w:rsidTr="00A90127">
        <w:trPr>
          <w:tblCellSpacing w:w="30" w:type="dxa"/>
          <w:jc w:val="center"/>
        </w:trPr>
        <w:tc>
          <w:tcPr>
            <w:tcW w:w="670" w:type="pct"/>
            <w:vAlign w:val="bottom"/>
            <w:hideMark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lastRenderedPageBreak/>
              <w:t>Транспорт, складське господарство, поштова та кур'єрська діяльність</w:t>
            </w:r>
          </w:p>
        </w:tc>
        <w:tc>
          <w:tcPr>
            <w:tcW w:w="32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29749</w:t>
            </w:r>
          </w:p>
        </w:tc>
        <w:tc>
          <w:tcPr>
            <w:tcW w:w="31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7,9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13,6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3,3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2,9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3,0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5,7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8,1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12,2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17,8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9,9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15,6</w:t>
            </w:r>
          </w:p>
        </w:tc>
      </w:tr>
      <w:tr w:rsidR="00A90127" w:rsidRPr="00A90127" w:rsidTr="00A90127">
        <w:trPr>
          <w:tblCellSpacing w:w="30" w:type="dxa"/>
          <w:jc w:val="center"/>
        </w:trPr>
        <w:tc>
          <w:tcPr>
            <w:tcW w:w="670" w:type="pct"/>
            <w:vAlign w:val="bottom"/>
            <w:hideMark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Тимчасове розміщування й організація харчування</w:t>
            </w:r>
          </w:p>
        </w:tc>
        <w:tc>
          <w:tcPr>
            <w:tcW w:w="32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2892</w:t>
            </w:r>
          </w:p>
        </w:tc>
        <w:tc>
          <w:tcPr>
            <w:tcW w:w="31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11,2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27,6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6,4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2,5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7,7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14,6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11,0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8,9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5,8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2,0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2,3</w:t>
            </w:r>
          </w:p>
        </w:tc>
      </w:tr>
      <w:tr w:rsidR="00A90127" w:rsidRPr="00A90127" w:rsidTr="00A90127">
        <w:trPr>
          <w:tblCellSpacing w:w="30" w:type="dxa"/>
          <w:jc w:val="center"/>
        </w:trPr>
        <w:tc>
          <w:tcPr>
            <w:tcW w:w="670" w:type="pct"/>
            <w:vAlign w:val="bottom"/>
            <w:hideMark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Інформація та телекомунікації</w:t>
            </w:r>
          </w:p>
        </w:tc>
        <w:tc>
          <w:tcPr>
            <w:tcW w:w="32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2686</w:t>
            </w:r>
          </w:p>
        </w:tc>
        <w:tc>
          <w:tcPr>
            <w:tcW w:w="31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6,5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17,1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8,6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5,8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12,2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8,8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7,4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11,4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10,4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8,3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3,5</w:t>
            </w:r>
          </w:p>
        </w:tc>
      </w:tr>
      <w:tr w:rsidR="00A90127" w:rsidRPr="00A90127" w:rsidTr="00A90127">
        <w:trPr>
          <w:tblCellSpacing w:w="30" w:type="dxa"/>
          <w:jc w:val="center"/>
        </w:trPr>
        <w:tc>
          <w:tcPr>
            <w:tcW w:w="670" w:type="pct"/>
            <w:vAlign w:val="bottom"/>
            <w:hideMark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Фінансова та страхова діяльність</w:t>
            </w:r>
          </w:p>
        </w:tc>
        <w:tc>
          <w:tcPr>
            <w:tcW w:w="32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789</w:t>
            </w:r>
          </w:p>
        </w:tc>
        <w:tc>
          <w:tcPr>
            <w:tcW w:w="31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1,9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3,3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0,6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1,9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4,3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22,7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5,4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9,3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18,7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14,0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17,9</w:t>
            </w:r>
          </w:p>
        </w:tc>
      </w:tr>
      <w:tr w:rsidR="00A90127" w:rsidRPr="00A90127" w:rsidTr="00A90127">
        <w:trPr>
          <w:tblCellSpacing w:w="30" w:type="dxa"/>
          <w:jc w:val="center"/>
        </w:trPr>
        <w:tc>
          <w:tcPr>
            <w:tcW w:w="670" w:type="pct"/>
            <w:vAlign w:val="bottom"/>
            <w:hideMark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Операції з нерухомим майном</w:t>
            </w:r>
          </w:p>
        </w:tc>
        <w:tc>
          <w:tcPr>
            <w:tcW w:w="32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3065</w:t>
            </w:r>
          </w:p>
        </w:tc>
        <w:tc>
          <w:tcPr>
            <w:tcW w:w="31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19,2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27,9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5,7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6,5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7,0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11,0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4,8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7,3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7,1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2,7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0,8</w:t>
            </w:r>
          </w:p>
        </w:tc>
      </w:tr>
      <w:tr w:rsidR="00A90127" w:rsidRPr="00A90127" w:rsidTr="00A90127">
        <w:trPr>
          <w:tblCellSpacing w:w="30" w:type="dxa"/>
          <w:jc w:val="center"/>
        </w:trPr>
        <w:tc>
          <w:tcPr>
            <w:tcW w:w="670" w:type="pct"/>
            <w:vAlign w:val="bottom"/>
            <w:hideMark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Професійна, наукова та технічна діяльність</w:t>
            </w:r>
          </w:p>
        </w:tc>
        <w:tc>
          <w:tcPr>
            <w:tcW w:w="32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4449</w:t>
            </w:r>
          </w:p>
        </w:tc>
        <w:tc>
          <w:tcPr>
            <w:tcW w:w="31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7,1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14,1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4,5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3,6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7,8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9,2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8,1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10,9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10,5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7,5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16,7</w:t>
            </w:r>
          </w:p>
        </w:tc>
      </w:tr>
      <w:tr w:rsidR="00A90127" w:rsidRPr="00A90127" w:rsidTr="00A90127">
        <w:trPr>
          <w:tblCellSpacing w:w="30" w:type="dxa"/>
          <w:jc w:val="center"/>
        </w:trPr>
        <w:tc>
          <w:tcPr>
            <w:tcW w:w="670" w:type="pct"/>
            <w:vAlign w:val="bottom"/>
            <w:hideMark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32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9756</w:t>
            </w:r>
          </w:p>
        </w:tc>
        <w:tc>
          <w:tcPr>
            <w:tcW w:w="31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8,4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31,3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7,3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3,7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4,8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7,7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6,3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9,2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8,1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5,0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jc w:val="righ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8,2</w:t>
            </w:r>
          </w:p>
        </w:tc>
      </w:tr>
      <w:tr w:rsidR="00A90127" w:rsidRPr="00A90127" w:rsidTr="00A90127">
        <w:trPr>
          <w:tblCellSpacing w:w="30" w:type="dxa"/>
          <w:jc w:val="center"/>
        </w:trPr>
        <w:tc>
          <w:tcPr>
            <w:tcW w:w="670" w:type="pct"/>
            <w:vAlign w:val="bottom"/>
            <w:hideMark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Державне управління й оборона; обов'язкове соціальне страхування</w:t>
            </w:r>
          </w:p>
        </w:tc>
        <w:tc>
          <w:tcPr>
            <w:tcW w:w="32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14346</w:t>
            </w:r>
          </w:p>
        </w:tc>
        <w:tc>
          <w:tcPr>
            <w:tcW w:w="31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2,5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7,4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2,2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2,6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4,9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7,2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8,6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17,0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16,8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11,0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19,8</w:t>
            </w:r>
          </w:p>
        </w:tc>
      </w:tr>
      <w:tr w:rsidR="00A90127" w:rsidRPr="00A90127" w:rsidTr="00A90127">
        <w:trPr>
          <w:tblCellSpacing w:w="30" w:type="dxa"/>
          <w:jc w:val="center"/>
        </w:trPr>
        <w:tc>
          <w:tcPr>
            <w:tcW w:w="670" w:type="pct"/>
            <w:vAlign w:val="bottom"/>
            <w:hideMark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Освіта</w:t>
            </w:r>
          </w:p>
        </w:tc>
        <w:tc>
          <w:tcPr>
            <w:tcW w:w="32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50996</w:t>
            </w:r>
          </w:p>
        </w:tc>
        <w:tc>
          <w:tcPr>
            <w:tcW w:w="31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6,0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15,2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8,8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7,6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10,2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10,3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10,6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10,5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10,2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6,1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4,5</w:t>
            </w:r>
          </w:p>
        </w:tc>
      </w:tr>
      <w:tr w:rsidR="00A90127" w:rsidRPr="00A90127" w:rsidTr="00A90127">
        <w:trPr>
          <w:tblCellSpacing w:w="30" w:type="dxa"/>
          <w:jc w:val="center"/>
        </w:trPr>
        <w:tc>
          <w:tcPr>
            <w:tcW w:w="670" w:type="pct"/>
            <w:vAlign w:val="bottom"/>
            <w:hideMark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Охорона здоров’я та надання соціальної допомоги</w:t>
            </w:r>
          </w:p>
        </w:tc>
        <w:tc>
          <w:tcPr>
            <w:tcW w:w="32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30041</w:t>
            </w:r>
          </w:p>
        </w:tc>
        <w:tc>
          <w:tcPr>
            <w:tcW w:w="31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7,0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14,2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8,4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7,5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9,8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12,2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10,4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11,2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9,9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5,0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4,4</w:t>
            </w:r>
          </w:p>
        </w:tc>
      </w:tr>
      <w:tr w:rsidR="00A90127" w:rsidRPr="00A90127" w:rsidTr="00A90127">
        <w:trPr>
          <w:tblCellSpacing w:w="30" w:type="dxa"/>
          <w:jc w:val="center"/>
        </w:trPr>
        <w:tc>
          <w:tcPr>
            <w:tcW w:w="670" w:type="pct"/>
            <w:vAlign w:val="bottom"/>
            <w:hideMark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Мистецтво, спорт, розваги та </w:t>
            </w: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lastRenderedPageBreak/>
              <w:t>відпочинок</w:t>
            </w:r>
          </w:p>
        </w:tc>
        <w:tc>
          <w:tcPr>
            <w:tcW w:w="32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lastRenderedPageBreak/>
              <w:t>7993</w:t>
            </w:r>
          </w:p>
        </w:tc>
        <w:tc>
          <w:tcPr>
            <w:tcW w:w="31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10,9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18,8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10,2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5,9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8,1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11,1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9,4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8,0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7,0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5,5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5,1</w:t>
            </w:r>
          </w:p>
        </w:tc>
      </w:tr>
      <w:tr w:rsidR="00A90127" w:rsidRPr="00A90127" w:rsidTr="00A90127">
        <w:trPr>
          <w:tblCellSpacing w:w="30" w:type="dxa"/>
          <w:jc w:val="center"/>
        </w:trPr>
        <w:tc>
          <w:tcPr>
            <w:tcW w:w="670" w:type="pct"/>
            <w:vAlign w:val="bottom"/>
            <w:hideMark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90127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lastRenderedPageBreak/>
              <w:t>Надання інших видів послуг</w:t>
            </w:r>
          </w:p>
        </w:tc>
        <w:tc>
          <w:tcPr>
            <w:tcW w:w="32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1599</w:t>
            </w:r>
          </w:p>
        </w:tc>
        <w:tc>
          <w:tcPr>
            <w:tcW w:w="31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17,4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17,5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6,8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11,1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9,2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14,7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7,1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2,8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3,9</w:t>
            </w:r>
          </w:p>
        </w:tc>
        <w:tc>
          <w:tcPr>
            <w:tcW w:w="319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4,4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A90127" w:rsidRPr="00A90127" w:rsidRDefault="00A90127" w:rsidP="00A90127">
            <w:pPr>
              <w:spacing w:after="0" w:line="240" w:lineRule="exact"/>
              <w:rPr>
                <w:rFonts w:ascii="Verdana" w:hAnsi="Verdana" w:cs="Times New Roman"/>
                <w:sz w:val="20"/>
                <w:szCs w:val="20"/>
              </w:rPr>
            </w:pPr>
            <w:r w:rsidRPr="00A90127">
              <w:rPr>
                <w:rFonts w:ascii="Verdana" w:hAnsi="Verdana" w:cs="Times New Roman"/>
                <w:sz w:val="20"/>
                <w:szCs w:val="20"/>
              </w:rPr>
              <w:t>5,1</w:t>
            </w:r>
          </w:p>
        </w:tc>
      </w:tr>
    </w:tbl>
    <w:p w:rsidR="00577937" w:rsidRPr="006C66BC" w:rsidRDefault="00577937" w:rsidP="00634BA3">
      <w:pPr>
        <w:spacing w:after="0" w:line="240" w:lineRule="auto"/>
        <w:jc w:val="center"/>
        <w:outlineLvl w:val="0"/>
        <w:rPr>
          <w:rFonts w:ascii="Verdana" w:eastAsia="Times New Roman" w:hAnsi="Verdana" w:cs="Times New Roman"/>
          <w:b/>
          <w:bCs/>
          <w:kern w:val="36"/>
          <w:sz w:val="16"/>
          <w:szCs w:val="16"/>
          <w:lang w:eastAsia="uk-UA"/>
        </w:rPr>
      </w:pPr>
    </w:p>
    <w:p w:rsidR="00634BA3" w:rsidRDefault="00634BA3" w:rsidP="006C66BC">
      <w:pPr>
        <w:spacing w:after="0" w:line="240" w:lineRule="auto"/>
        <w:ind w:left="142" w:right="-784" w:hanging="142"/>
        <w:jc w:val="both"/>
        <w:rPr>
          <w:rFonts w:ascii="Verdana" w:eastAsia="Times New Roman" w:hAnsi="Verdana" w:cs="Times New Roman"/>
          <w:sz w:val="20"/>
          <w:szCs w:val="20"/>
          <w:lang w:eastAsia="uk-UA"/>
        </w:rPr>
      </w:pPr>
      <w:r w:rsidRPr="00613253">
        <w:rPr>
          <w:rFonts w:ascii="Verdana" w:eastAsia="Times New Roman" w:hAnsi="Verdana" w:cs="Times New Roman"/>
          <w:b/>
          <w:bCs/>
          <w:sz w:val="20"/>
          <w:szCs w:val="20"/>
          <w:lang w:eastAsia="uk-UA"/>
        </w:rPr>
        <w:t>Примітка.</w:t>
      </w:r>
      <w:r w:rsidRPr="00613253">
        <w:rPr>
          <w:rFonts w:ascii="Verdana" w:eastAsia="Times New Roman" w:hAnsi="Verdana" w:cs="Times New Roman"/>
          <w:sz w:val="20"/>
          <w:szCs w:val="20"/>
          <w:lang w:eastAsia="uk-UA"/>
        </w:rPr>
        <w:t xml:space="preserve"> Дані наведено по юридичних особах та відокремлених підрозділах юридичних осіб із кількістю найманих працівників 10 і більше осіб.</w:t>
      </w:r>
    </w:p>
    <w:p w:rsidR="00910835" w:rsidRPr="00910835" w:rsidRDefault="00910835" w:rsidP="00910835">
      <w:pPr>
        <w:spacing w:after="0" w:line="240" w:lineRule="auto"/>
        <w:ind w:right="-784"/>
        <w:jc w:val="both"/>
        <w:rPr>
          <w:rFonts w:ascii="Verdana" w:eastAsia="Times New Roman" w:hAnsi="Verdana" w:cs="Times New Roman"/>
          <w:bCs/>
          <w:kern w:val="36"/>
          <w:sz w:val="18"/>
          <w:szCs w:val="18"/>
          <w:lang w:eastAsia="uk-UA"/>
        </w:rPr>
      </w:pPr>
      <w:r w:rsidRPr="00910835">
        <w:rPr>
          <w:rFonts w:ascii="Verdana" w:eastAsia="Times New Roman" w:hAnsi="Verdana" w:cs="Times New Roman"/>
          <w:bCs/>
          <w:kern w:val="36"/>
          <w:sz w:val="18"/>
          <w:szCs w:val="18"/>
          <w:lang w:eastAsia="uk-UA"/>
        </w:rPr>
        <w:t xml:space="preserve"> </w:t>
      </w:r>
    </w:p>
    <w:sectPr w:rsidR="00910835" w:rsidRPr="00910835" w:rsidSect="003911E4">
      <w:pgSz w:w="16838" w:h="11906" w:orient="landscape"/>
      <w:pgMar w:top="284" w:right="536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87606"/>
    <w:multiLevelType w:val="hybridMultilevel"/>
    <w:tmpl w:val="ABD2342A"/>
    <w:lvl w:ilvl="0" w:tplc="E9A4E6B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4BA3"/>
    <w:rsid w:val="000A73F3"/>
    <w:rsid w:val="00115AD8"/>
    <w:rsid w:val="00182C5D"/>
    <w:rsid w:val="003911E4"/>
    <w:rsid w:val="003C1A32"/>
    <w:rsid w:val="00402482"/>
    <w:rsid w:val="00492E01"/>
    <w:rsid w:val="004B75DB"/>
    <w:rsid w:val="00577937"/>
    <w:rsid w:val="00634BA3"/>
    <w:rsid w:val="00667C8E"/>
    <w:rsid w:val="006C66BC"/>
    <w:rsid w:val="007910E3"/>
    <w:rsid w:val="00822D12"/>
    <w:rsid w:val="00910835"/>
    <w:rsid w:val="00A13321"/>
    <w:rsid w:val="00A83B61"/>
    <w:rsid w:val="00A90127"/>
    <w:rsid w:val="00B066EC"/>
    <w:rsid w:val="00B71D46"/>
    <w:rsid w:val="00C51E5E"/>
    <w:rsid w:val="00CF23EB"/>
    <w:rsid w:val="00D02070"/>
    <w:rsid w:val="00DA74CE"/>
    <w:rsid w:val="00F20BDF"/>
    <w:rsid w:val="00F906B9"/>
    <w:rsid w:val="00FF1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BA3"/>
    <w:pPr>
      <w:spacing w:after="160" w:line="259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4BA3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08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1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411</Words>
  <Characters>2348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T.Bochkareva</dc:creator>
  <cp:keywords/>
  <dc:description/>
  <cp:lastModifiedBy>yana</cp:lastModifiedBy>
  <cp:revision>13</cp:revision>
  <cp:lastPrinted>2019-01-28T14:07:00Z</cp:lastPrinted>
  <dcterms:created xsi:type="dcterms:W3CDTF">2021-02-27T23:07:00Z</dcterms:created>
  <dcterms:modified xsi:type="dcterms:W3CDTF">2021-03-04T13:17:00Z</dcterms:modified>
</cp:coreProperties>
</file>